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E4" w:rsidRDefault="006A1EDA">
      <w:r>
        <w:t>Name_____________________________________</w:t>
      </w:r>
      <w:r>
        <w:tab/>
      </w:r>
      <w:r>
        <w:tab/>
        <w:t>Labor</w:t>
      </w:r>
    </w:p>
    <w:p w:rsidR="006A1EDA" w:rsidRDefault="006A1EDA"/>
    <w:p w:rsidR="006A1EDA" w:rsidRDefault="006A1EDA">
      <w:r>
        <w:t>Using the inter</w:t>
      </w:r>
      <w:r w:rsidR="00FB0962">
        <w:t>net and</w:t>
      </w:r>
      <w:r>
        <w:t xml:space="preserve"> answer/define the following:</w:t>
      </w:r>
      <w:bookmarkStart w:id="0" w:name="_GoBack"/>
      <w:bookmarkEnd w:id="0"/>
    </w:p>
    <w:p w:rsidR="006A1EDA" w:rsidRDefault="006A1EDA"/>
    <w:p w:rsidR="006A1EDA" w:rsidRDefault="006A1EDA">
      <w:pPr>
        <w:rPr>
          <w:b/>
          <w:u w:val="single"/>
        </w:rPr>
      </w:pPr>
      <w:r w:rsidRPr="006A1EDA">
        <w:rPr>
          <w:b/>
          <w:u w:val="single"/>
        </w:rPr>
        <w:t>Employer Tactics:</w:t>
      </w:r>
    </w:p>
    <w:p w:rsidR="006A1EDA" w:rsidRDefault="006A1EDA">
      <w:r>
        <w:t>Lockout-</w:t>
      </w:r>
    </w:p>
    <w:p w:rsidR="006A1EDA" w:rsidRDefault="006A1EDA"/>
    <w:p w:rsidR="006A1EDA" w:rsidRDefault="006A1EDA">
      <w:r>
        <w:t>Injunction-</w:t>
      </w:r>
    </w:p>
    <w:p w:rsidR="006A1EDA" w:rsidRDefault="006A1EDA"/>
    <w:p w:rsidR="006A1EDA" w:rsidRDefault="006A1EDA">
      <w:r>
        <w:t>Yellow-dog Contracts-</w:t>
      </w:r>
    </w:p>
    <w:p w:rsidR="006A1EDA" w:rsidRDefault="006A1EDA"/>
    <w:p w:rsidR="006A1EDA" w:rsidRDefault="006A1EDA">
      <w:r>
        <w:t>Lock-outs-</w:t>
      </w:r>
    </w:p>
    <w:p w:rsidR="006A1EDA" w:rsidRDefault="006A1EDA"/>
    <w:p w:rsidR="006A1EDA" w:rsidRDefault="006A1EDA">
      <w:pPr>
        <w:rPr>
          <w:b/>
          <w:u w:val="single"/>
        </w:rPr>
      </w:pPr>
      <w:r w:rsidRPr="006A1EDA">
        <w:rPr>
          <w:b/>
          <w:u w:val="single"/>
        </w:rPr>
        <w:t>Employee Tactics:</w:t>
      </w:r>
    </w:p>
    <w:p w:rsidR="006A1EDA" w:rsidRDefault="006A1EDA">
      <w:r>
        <w:t>Picket-</w:t>
      </w:r>
    </w:p>
    <w:p w:rsidR="006A1EDA" w:rsidRDefault="006A1EDA"/>
    <w:p w:rsidR="006A1EDA" w:rsidRDefault="006A1EDA">
      <w:r>
        <w:t>Strikes-</w:t>
      </w:r>
    </w:p>
    <w:p w:rsidR="006A1EDA" w:rsidRDefault="006A1EDA"/>
    <w:p w:rsidR="006A1EDA" w:rsidRDefault="006A1EDA">
      <w:r>
        <w:t>Lock</w:t>
      </w:r>
      <w:r w:rsidR="00506FA8">
        <w:t>-outs-</w:t>
      </w:r>
    </w:p>
    <w:p w:rsidR="00506FA8" w:rsidRDefault="00506FA8"/>
    <w:p w:rsidR="00506FA8" w:rsidRDefault="00506FA8">
      <w:r>
        <w:t>Boycotts:</w:t>
      </w:r>
    </w:p>
    <w:p w:rsidR="00506FA8" w:rsidRDefault="00506FA8"/>
    <w:p w:rsidR="00506FA8" w:rsidRDefault="00506FA8">
      <w:r>
        <w:t>Closed Shop:</w:t>
      </w:r>
    </w:p>
    <w:p w:rsidR="00506FA8" w:rsidRDefault="00506FA8"/>
    <w:p w:rsidR="00506FA8" w:rsidRPr="00506FA8" w:rsidRDefault="00506FA8">
      <w:pPr>
        <w:rPr>
          <w:b/>
          <w:u w:val="single"/>
        </w:rPr>
      </w:pPr>
      <w:r w:rsidRPr="00506FA8">
        <w:rPr>
          <w:b/>
          <w:u w:val="single"/>
        </w:rPr>
        <w:t>Provide the % of the workforce in the United States employed in:</w:t>
      </w:r>
    </w:p>
    <w:p w:rsidR="00506FA8" w:rsidRDefault="00506FA8">
      <w:r>
        <w:t>Manufacturing:</w:t>
      </w:r>
    </w:p>
    <w:p w:rsidR="00506FA8" w:rsidRDefault="00506FA8">
      <w:r>
        <w:t>Agriculture:</w:t>
      </w:r>
    </w:p>
    <w:p w:rsidR="00506FA8" w:rsidRDefault="00506FA8">
      <w:r>
        <w:t>Service Industries:</w:t>
      </w:r>
    </w:p>
    <w:p w:rsidR="00506FA8" w:rsidRDefault="00506FA8"/>
    <w:p w:rsidR="00506FA8" w:rsidRDefault="00506FA8">
      <w:pPr>
        <w:rPr>
          <w:b/>
          <w:u w:val="single"/>
        </w:rPr>
      </w:pPr>
      <w:r w:rsidRPr="00506FA8">
        <w:rPr>
          <w:b/>
          <w:u w:val="single"/>
        </w:rPr>
        <w:lastRenderedPageBreak/>
        <w:t>Types of Unions:</w:t>
      </w:r>
    </w:p>
    <w:p w:rsidR="00506FA8" w:rsidRDefault="00506FA8">
      <w:r>
        <w:t>Craft Union:</w:t>
      </w:r>
    </w:p>
    <w:p w:rsidR="00506FA8" w:rsidRDefault="00506FA8"/>
    <w:p w:rsidR="00506FA8" w:rsidRDefault="00506FA8">
      <w:r>
        <w:t>Industrial Union:</w:t>
      </w:r>
    </w:p>
    <w:p w:rsidR="00506FA8" w:rsidRDefault="00506FA8"/>
    <w:p w:rsidR="00506FA8" w:rsidRPr="00506FA8" w:rsidRDefault="00506FA8">
      <w:pPr>
        <w:rPr>
          <w:b/>
          <w:u w:val="single"/>
        </w:rPr>
      </w:pPr>
      <w:r w:rsidRPr="00506FA8">
        <w:rPr>
          <w:b/>
          <w:u w:val="single"/>
        </w:rPr>
        <w:t>How Labor/Management Settle Conflicts:</w:t>
      </w:r>
    </w:p>
    <w:p w:rsidR="00506FA8" w:rsidRDefault="00506FA8">
      <w:r>
        <w:t>Conciliation:</w:t>
      </w:r>
    </w:p>
    <w:p w:rsidR="00506FA8" w:rsidRDefault="00506FA8"/>
    <w:p w:rsidR="00506FA8" w:rsidRDefault="00506FA8">
      <w:r>
        <w:t>Mediation:</w:t>
      </w:r>
    </w:p>
    <w:p w:rsidR="00506FA8" w:rsidRDefault="00506FA8"/>
    <w:p w:rsidR="00506FA8" w:rsidRDefault="00506FA8">
      <w:r>
        <w:t>Arbitration:</w:t>
      </w:r>
    </w:p>
    <w:p w:rsidR="00506FA8" w:rsidRDefault="00506FA8"/>
    <w:p w:rsidR="00506FA8" w:rsidRPr="00506FA8" w:rsidRDefault="00506FA8">
      <w:pPr>
        <w:rPr>
          <w:b/>
          <w:u w:val="single"/>
        </w:rPr>
      </w:pPr>
      <w:r w:rsidRPr="00506FA8">
        <w:rPr>
          <w:b/>
          <w:u w:val="single"/>
        </w:rPr>
        <w:t>Terms:</w:t>
      </w:r>
    </w:p>
    <w:p w:rsidR="00506FA8" w:rsidRDefault="00506FA8">
      <w:r>
        <w:t>Work Force:</w:t>
      </w:r>
    </w:p>
    <w:p w:rsidR="00506FA8" w:rsidRDefault="00506FA8"/>
    <w:p w:rsidR="00506FA8" w:rsidRDefault="00506FA8">
      <w:r>
        <w:t>Collective Bargaining:</w:t>
      </w:r>
    </w:p>
    <w:p w:rsidR="00506FA8" w:rsidRDefault="00506FA8"/>
    <w:p w:rsidR="00506FA8" w:rsidRDefault="00506FA8"/>
    <w:p w:rsidR="00506FA8" w:rsidRPr="00506FA8" w:rsidRDefault="00506FA8">
      <w:pPr>
        <w:rPr>
          <w:b/>
          <w:u w:val="single"/>
        </w:rPr>
      </w:pPr>
      <w:r w:rsidRPr="00506FA8">
        <w:rPr>
          <w:b/>
          <w:u w:val="single"/>
        </w:rPr>
        <w:t>Labor Legislation:</w:t>
      </w:r>
    </w:p>
    <w:p w:rsidR="00506FA8" w:rsidRDefault="00506FA8">
      <w:r>
        <w:t>Norris-LaGuardia Act:</w:t>
      </w:r>
    </w:p>
    <w:p w:rsidR="00506FA8" w:rsidRDefault="00506FA8"/>
    <w:p w:rsidR="00506FA8" w:rsidRDefault="00506FA8"/>
    <w:p w:rsidR="00506FA8" w:rsidRDefault="00506FA8">
      <w:r>
        <w:t>National Labor Relations Act (Wagner Act):</w:t>
      </w:r>
    </w:p>
    <w:p w:rsidR="00506FA8" w:rsidRDefault="00506FA8"/>
    <w:p w:rsidR="00506FA8" w:rsidRDefault="00506FA8"/>
    <w:p w:rsidR="00506FA8" w:rsidRDefault="00506FA8">
      <w:r>
        <w:t>Fair Standards Labor Act:</w:t>
      </w:r>
    </w:p>
    <w:p w:rsidR="00506FA8" w:rsidRDefault="00506FA8"/>
    <w:p w:rsidR="00506FA8" w:rsidRPr="00506FA8" w:rsidRDefault="00506FA8">
      <w:r>
        <w:t>Taft-Hartley Act:</w:t>
      </w:r>
    </w:p>
    <w:sectPr w:rsidR="00506FA8" w:rsidRPr="0050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DA"/>
    <w:rsid w:val="00211112"/>
    <w:rsid w:val="00506FA8"/>
    <w:rsid w:val="006A1EDA"/>
    <w:rsid w:val="00C80B1A"/>
    <w:rsid w:val="00F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AC696-12FB-41D7-AD79-E9F81A0D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3</cp:revision>
  <dcterms:created xsi:type="dcterms:W3CDTF">2016-05-18T12:36:00Z</dcterms:created>
  <dcterms:modified xsi:type="dcterms:W3CDTF">2016-05-18T17:44:00Z</dcterms:modified>
</cp:coreProperties>
</file>