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94" w:rsidRDefault="00D51453">
      <w:hyperlink r:id="rId4" w:history="1">
        <w:r w:rsidRPr="0035658F">
          <w:rPr>
            <w:rStyle w:val="Hyperlink"/>
          </w:rPr>
          <w:t>https://www.credit.com/credit-reports/6cs-of-credit/</w:t>
        </w:r>
      </w:hyperlink>
    </w:p>
    <w:p w:rsidR="00D51453" w:rsidRDefault="00D51453">
      <w:bookmarkStart w:id="0" w:name="_GoBack"/>
      <w:bookmarkEnd w:id="0"/>
    </w:p>
    <w:sectPr w:rsidR="00D5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3"/>
    <w:rsid w:val="00986294"/>
    <w:rsid w:val="00D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40294-2899-4004-9772-5E8F55F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dit.com/credit-reports/6cs-of-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2015-11-09T12:53:00Z</dcterms:created>
  <dcterms:modified xsi:type="dcterms:W3CDTF">2015-11-09T12:53:00Z</dcterms:modified>
</cp:coreProperties>
</file>